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22A" w:rsidRPr="003D522A" w:rsidRDefault="003D522A" w:rsidP="003D522A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ОБ ОСЛОЖНЕНИЯХ ИСКУССТВЕННОГО АБОРТА</w:t>
      </w:r>
      <w:bookmarkStart w:id="0" w:name="_GoBack"/>
      <w:bookmarkEnd w:id="0"/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При искусственном прерывании беременности у 10-20 % женщин возникают гинекологические заболевания, часто обостряются хронические заболевания женских половых органов. Есть опасность инфицирования при аборте, когда при распространении инфекции могут развиться </w:t>
      </w:r>
      <w:proofErr w:type="spellStart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метроэндометрит</w:t>
      </w:r>
      <w:proofErr w:type="spellEnd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параметрит, метрит, тазовый перитонит.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Довольно часто после аборта наблюдаются остатки плодного яйца. При задержке частей плодного яйца рекомендовано повторное выскабливание матки.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Также частыми осложнениями являются – </w:t>
      </w:r>
      <w:proofErr w:type="spellStart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истмико</w:t>
      </w:r>
      <w:proofErr w:type="spellEnd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-цервикальная недостаточность, нарушение менструального цикла.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Самым тяжелым осложнением является перфорация матки, но встречается очень редко.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Отдаленными последствиями искусственного аборта могут быть вторичное бесплодие, угрожающий выкидыш, самопроизвольные аборты, трубная беременность, привычное </w:t>
      </w:r>
      <w:proofErr w:type="spellStart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невынашивание</w:t>
      </w:r>
      <w:proofErr w:type="spellEnd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Прерывание беременности может вызывать нарушения нервной системы.  В первые месяцы после аборта повышается возбудимость. Кроме того, </w:t>
      </w:r>
      <w:proofErr w:type="gramStart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аборт</w:t>
      </w:r>
      <w:proofErr w:type="gramEnd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являясь психической травмой, может вызвать развитие психастении, навязчивых состояний.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Все вышеперечисленные осложнения чаще встречаются у женщин с инфантилизмом и у девочек-подростков, чем у здоровых рожавших женщин. У них восстановление менструальной функции может затягиваться до года и более, т.к. у здоровых рожавших женщин она восстанавливается на 3-4 месяц. Также чаще у них встречается </w:t>
      </w:r>
      <w:proofErr w:type="spellStart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невынашивание</w:t>
      </w:r>
      <w:proofErr w:type="spellEnd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беременности и трубное бесплодие.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Поэтому в случае наступления нежелательной беременности прерывание должно производиться в оптимальные сроки – в течение первых 8 недель беременности, обязательно в медицинском учреждении высококвалифицированным врачом при адекватном обезболивании и с обязательным назначением </w:t>
      </w:r>
      <w:proofErr w:type="spellStart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послеабортной</w:t>
      </w:r>
      <w:proofErr w:type="spellEnd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реабилитации.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Реабилитация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Реабилитация после аборта предполагает назначение комбинированных контрацептивов, антибиотиков коротким курсом, антистрессовых витаминов.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lastRenderedPageBreak/>
        <w:t>Применение оральной контрацепции является профилактикой эндокринных нарушений, т.к. нормализует регуляцию гормонов, нарушенную стрессом, коим для организма является аборт. Помимо этого назначение контрацептивов уменьшает риск развития воспалительных заболеваний:</w:t>
      </w:r>
    </w:p>
    <w:p w:rsidR="003D522A" w:rsidRPr="003D522A" w:rsidRDefault="003D522A" w:rsidP="003D522A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Уменьшается количество теряемой менструальной крови, которая является прекрасной средой для возбудителей воспалительных заболеваний половых органов.</w:t>
      </w:r>
    </w:p>
    <w:p w:rsidR="003D522A" w:rsidRPr="003D522A" w:rsidRDefault="003D522A" w:rsidP="003D522A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Происходят изменения, препятствующие проникновению сперматозоидов, а с ними и возбудителей инфекционных заболеваний в полость матки.</w:t>
      </w:r>
    </w:p>
    <w:p w:rsidR="003D522A" w:rsidRPr="003D522A" w:rsidRDefault="003D522A" w:rsidP="003D522A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Происходит меньшее расширение цервикального канала, что уменьшает возможность проникновения инфекции в матку.</w:t>
      </w:r>
    </w:p>
    <w:p w:rsidR="003D522A" w:rsidRPr="003D522A" w:rsidRDefault="003D522A" w:rsidP="003D522A">
      <w:pPr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Уменьшается интенсивность маточных сокращений, что приводит к уменьшению риска распространения воспалительного процесса из маточной полости в фаллопиевы трубы.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Применение оральных контрацептивов снижает риск развития острых бактериальных заболеваний органов малого таза у женщин на 50%; возникновение внематочной беременности на 90%.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необходимости предохранения после аборта первую таблетку контрацептива рекомендуется применять не позднее первого дня после операции, ее контрацептивная защита в данном случае наступает сразу же. Если первая таблетка принята не позднее 5-го дня от момента операции, контрацептивная защита наступает не сразу и женщине необходимо 7 дней предохраняться от беременности дополнительными методами.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proofErr w:type="gramStart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Оральные</w:t>
      </w:r>
      <w:proofErr w:type="gramEnd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контрацептивы следует применять не менее трех менструальных циклов после аборта, и более.</w:t>
      </w: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  <w:t xml:space="preserve">С целью профилактики инфекционных осложнений назначаются антибиотики </w:t>
      </w:r>
      <w:proofErr w:type="spellStart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ширококого</w:t>
      </w:r>
      <w:proofErr w:type="spellEnd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спектра действия коротким курсом (не более 7 дней).</w:t>
      </w:r>
    </w:p>
    <w:p w:rsidR="003D522A" w:rsidRPr="003D522A" w:rsidRDefault="003D522A" w:rsidP="003D52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Для адаптации организма рекомендуются антистрессовые витамины (</w:t>
      </w:r>
      <w:proofErr w:type="spellStart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компливит</w:t>
      </w:r>
      <w:proofErr w:type="spellEnd"/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и др.) в течение 1-3 месяца.</w:t>
      </w:r>
      <w:r w:rsidRPr="003D522A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  <w:t>Такая реабилитация предупреждает осложнения и последствия аборта и обеспечивает практически 100% контрацепцию.</w:t>
      </w:r>
    </w:p>
    <w:p w:rsidR="00223642" w:rsidRPr="003D522A" w:rsidRDefault="00223642">
      <w:pPr>
        <w:rPr>
          <w:rFonts w:ascii="Times New Roman" w:hAnsi="Times New Roman" w:cs="Times New Roman"/>
          <w:sz w:val="28"/>
          <w:szCs w:val="28"/>
        </w:rPr>
      </w:pPr>
    </w:p>
    <w:sectPr w:rsidR="00223642" w:rsidRPr="003D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633DD"/>
    <w:multiLevelType w:val="multilevel"/>
    <w:tmpl w:val="B866C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22A"/>
    <w:rsid w:val="00223642"/>
    <w:rsid w:val="003D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2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5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52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2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2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5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5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Врач</cp:lastModifiedBy>
  <cp:revision>1</cp:revision>
  <dcterms:created xsi:type="dcterms:W3CDTF">2024-08-15T05:30:00Z</dcterms:created>
  <dcterms:modified xsi:type="dcterms:W3CDTF">2024-08-15T05:31:00Z</dcterms:modified>
</cp:coreProperties>
</file>